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DE88" w14:textId="0EDDD990" w:rsidR="00D55614" w:rsidRDefault="00D55614"/>
    <w:p w14:paraId="206F0A6D" w14:textId="5C829B57" w:rsidR="008A421B" w:rsidRDefault="008A421B">
      <w:r>
        <w:t>Semestr I</w:t>
      </w:r>
    </w:p>
    <w:p w14:paraId="6FF0257A" w14:textId="5EEFB842" w:rsidR="00087CB6" w:rsidRDefault="00087CB6">
      <w:r>
        <w:t xml:space="preserve">I Rok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1666"/>
        <w:gridCol w:w="1611"/>
        <w:gridCol w:w="1566"/>
        <w:gridCol w:w="1547"/>
        <w:gridCol w:w="1837"/>
      </w:tblGrid>
      <w:tr w:rsidR="00CC12FD" w14:paraId="57EF1779" w14:textId="77777777" w:rsidTr="001415B9">
        <w:tc>
          <w:tcPr>
            <w:tcW w:w="835" w:type="dxa"/>
          </w:tcPr>
          <w:p w14:paraId="03C8E32C" w14:textId="77777777" w:rsidR="00087CB6" w:rsidRDefault="00087CB6" w:rsidP="00BE103C"/>
        </w:tc>
        <w:tc>
          <w:tcPr>
            <w:tcW w:w="1666" w:type="dxa"/>
          </w:tcPr>
          <w:p w14:paraId="4CBFD21F" w14:textId="77777777" w:rsidR="00087CB6" w:rsidRDefault="00087CB6" w:rsidP="00BE103C">
            <w:r>
              <w:t>Poniedziałek</w:t>
            </w:r>
          </w:p>
        </w:tc>
        <w:tc>
          <w:tcPr>
            <w:tcW w:w="1611" w:type="dxa"/>
          </w:tcPr>
          <w:p w14:paraId="75ECBF82" w14:textId="77777777" w:rsidR="00087CB6" w:rsidRDefault="00087CB6" w:rsidP="00BE103C">
            <w:r>
              <w:t>Wtorek</w:t>
            </w:r>
          </w:p>
        </w:tc>
        <w:tc>
          <w:tcPr>
            <w:tcW w:w="1566" w:type="dxa"/>
          </w:tcPr>
          <w:p w14:paraId="167BCCAC" w14:textId="77777777" w:rsidR="00087CB6" w:rsidRDefault="00087CB6" w:rsidP="00BE103C">
            <w:r>
              <w:t>Środa</w:t>
            </w:r>
          </w:p>
        </w:tc>
        <w:tc>
          <w:tcPr>
            <w:tcW w:w="1547" w:type="dxa"/>
          </w:tcPr>
          <w:p w14:paraId="2667B26F" w14:textId="77777777" w:rsidR="00087CB6" w:rsidRDefault="00087CB6" w:rsidP="00BE103C">
            <w:r>
              <w:t>Czwartek</w:t>
            </w:r>
          </w:p>
        </w:tc>
        <w:tc>
          <w:tcPr>
            <w:tcW w:w="1837" w:type="dxa"/>
          </w:tcPr>
          <w:p w14:paraId="73351EE4" w14:textId="77777777" w:rsidR="00087CB6" w:rsidRDefault="00087CB6" w:rsidP="00BE103C">
            <w:r>
              <w:t>Piątek</w:t>
            </w:r>
          </w:p>
        </w:tc>
      </w:tr>
      <w:tr w:rsidR="00CC12FD" w14:paraId="5526E29A" w14:textId="77777777" w:rsidTr="001415B9">
        <w:tc>
          <w:tcPr>
            <w:tcW w:w="835" w:type="dxa"/>
          </w:tcPr>
          <w:p w14:paraId="0A646689" w14:textId="59106CBF" w:rsidR="00087CB6" w:rsidRDefault="00387221" w:rsidP="00BE103C">
            <w:r>
              <w:t>8.00-9.30</w:t>
            </w:r>
          </w:p>
        </w:tc>
        <w:tc>
          <w:tcPr>
            <w:tcW w:w="1666" w:type="dxa"/>
          </w:tcPr>
          <w:p w14:paraId="48BE469F" w14:textId="77777777" w:rsidR="00087CB6" w:rsidRDefault="00087CB6" w:rsidP="00BE103C"/>
        </w:tc>
        <w:tc>
          <w:tcPr>
            <w:tcW w:w="1611" w:type="dxa"/>
          </w:tcPr>
          <w:p w14:paraId="46A82C16" w14:textId="77777777" w:rsidR="00087CB6" w:rsidRDefault="00087CB6" w:rsidP="00BE103C"/>
        </w:tc>
        <w:tc>
          <w:tcPr>
            <w:tcW w:w="1566" w:type="dxa"/>
          </w:tcPr>
          <w:p w14:paraId="3CB0182A" w14:textId="77777777" w:rsidR="00087CB6" w:rsidRDefault="00087CB6" w:rsidP="00BE103C"/>
        </w:tc>
        <w:tc>
          <w:tcPr>
            <w:tcW w:w="1547" w:type="dxa"/>
          </w:tcPr>
          <w:p w14:paraId="4A9BEABC" w14:textId="77777777" w:rsidR="00087CB6" w:rsidRDefault="00087CB6" w:rsidP="00BE103C"/>
        </w:tc>
        <w:tc>
          <w:tcPr>
            <w:tcW w:w="1837" w:type="dxa"/>
          </w:tcPr>
          <w:p w14:paraId="5A890237" w14:textId="77777777" w:rsidR="00087CB6" w:rsidRDefault="00087CB6" w:rsidP="00BE103C"/>
        </w:tc>
      </w:tr>
      <w:tr w:rsidR="00CC12FD" w14:paraId="77DCEA72" w14:textId="77777777" w:rsidTr="001415B9">
        <w:tc>
          <w:tcPr>
            <w:tcW w:w="835" w:type="dxa"/>
          </w:tcPr>
          <w:p w14:paraId="4FD019FE" w14:textId="1B4795DE" w:rsidR="00087CB6" w:rsidRDefault="00387221" w:rsidP="00BE103C">
            <w:r>
              <w:t>9.45-11.15</w:t>
            </w:r>
          </w:p>
        </w:tc>
        <w:tc>
          <w:tcPr>
            <w:tcW w:w="1666" w:type="dxa"/>
          </w:tcPr>
          <w:p w14:paraId="7D81FC43" w14:textId="77777777" w:rsidR="00087CB6" w:rsidRDefault="00087CB6" w:rsidP="00BE103C"/>
        </w:tc>
        <w:tc>
          <w:tcPr>
            <w:tcW w:w="1611" w:type="dxa"/>
          </w:tcPr>
          <w:p w14:paraId="7EB7921E" w14:textId="77777777" w:rsidR="00087CB6" w:rsidRDefault="00087CB6" w:rsidP="00BE103C"/>
        </w:tc>
        <w:tc>
          <w:tcPr>
            <w:tcW w:w="1566" w:type="dxa"/>
          </w:tcPr>
          <w:p w14:paraId="636D8BCC" w14:textId="77777777" w:rsidR="00087CB6" w:rsidRDefault="00087CB6" w:rsidP="00BE103C"/>
        </w:tc>
        <w:tc>
          <w:tcPr>
            <w:tcW w:w="1547" w:type="dxa"/>
          </w:tcPr>
          <w:p w14:paraId="7C98F788" w14:textId="77777777" w:rsidR="00087CB6" w:rsidRDefault="00087CB6" w:rsidP="00BE103C"/>
        </w:tc>
        <w:tc>
          <w:tcPr>
            <w:tcW w:w="1837" w:type="dxa"/>
          </w:tcPr>
          <w:p w14:paraId="135D283A" w14:textId="5B96BD4E" w:rsidR="00087CB6" w:rsidRDefault="00CC12FD" w:rsidP="00BE103C">
            <w:r w:rsidRPr="00CC12FD">
              <w:t xml:space="preserve">Teoria literatury </w:t>
            </w:r>
            <w:r w:rsidR="00B12238">
              <w:br/>
            </w:r>
            <w:r w:rsidRPr="00CC12FD">
              <w:t>i praktyka interpretacji</w:t>
            </w:r>
            <w:r>
              <w:t>,</w:t>
            </w:r>
            <w:r w:rsidR="00BC1DC1">
              <w:t xml:space="preserve"> </w:t>
            </w:r>
            <w:r w:rsidR="00B12238">
              <w:br/>
            </w:r>
            <w:r w:rsidR="00BC1DC1">
              <w:t>dr hab.</w:t>
            </w:r>
            <w:r>
              <w:t xml:space="preserve"> T. </w:t>
            </w:r>
            <w:proofErr w:type="spellStart"/>
            <w:r>
              <w:t>Kunz</w:t>
            </w:r>
            <w:proofErr w:type="spellEnd"/>
            <w:r>
              <w:t xml:space="preserve">, </w:t>
            </w:r>
            <w:r w:rsidR="00B12238">
              <w:br/>
            </w:r>
            <w:r>
              <w:t>s. 21</w:t>
            </w:r>
            <w:r w:rsidR="001415B9">
              <w:t>, Gołębia 20.</w:t>
            </w:r>
          </w:p>
        </w:tc>
      </w:tr>
      <w:tr w:rsidR="00CC12FD" w14:paraId="4C54EFF4" w14:textId="77777777" w:rsidTr="001415B9">
        <w:tc>
          <w:tcPr>
            <w:tcW w:w="835" w:type="dxa"/>
          </w:tcPr>
          <w:p w14:paraId="711B0C26" w14:textId="256A8FDB" w:rsidR="00087CB6" w:rsidRDefault="00387221" w:rsidP="00BE103C">
            <w:r>
              <w:t>11.30-13.00</w:t>
            </w:r>
          </w:p>
        </w:tc>
        <w:tc>
          <w:tcPr>
            <w:tcW w:w="1666" w:type="dxa"/>
          </w:tcPr>
          <w:p w14:paraId="35AE0E02" w14:textId="253D9B81" w:rsidR="00087CB6" w:rsidRDefault="0010418B" w:rsidP="00BE103C">
            <w:r w:rsidRPr="0010418B">
              <w:t>Grupa A: Warsztaty przekładowe: Literatura gatunkowa</w:t>
            </w:r>
            <w:r>
              <w:t>,</w:t>
            </w:r>
            <w:r w:rsidR="00B1194F">
              <w:br/>
            </w:r>
            <w:r w:rsidR="00BC1DC1">
              <w:t xml:space="preserve">dr </w:t>
            </w:r>
            <w:r>
              <w:t xml:space="preserve">T. Pindel, </w:t>
            </w:r>
            <w:r w:rsidR="00B1194F">
              <w:br/>
            </w:r>
            <w:r>
              <w:t>s. 206, Grodzka 64.</w:t>
            </w:r>
          </w:p>
        </w:tc>
        <w:tc>
          <w:tcPr>
            <w:tcW w:w="1611" w:type="dxa"/>
          </w:tcPr>
          <w:p w14:paraId="715C3478" w14:textId="77777777" w:rsidR="00087CB6" w:rsidRDefault="00087CB6" w:rsidP="00BE103C"/>
        </w:tc>
        <w:tc>
          <w:tcPr>
            <w:tcW w:w="1566" w:type="dxa"/>
          </w:tcPr>
          <w:p w14:paraId="7955E650" w14:textId="0A9657F6" w:rsidR="00087CB6" w:rsidRDefault="00CC12FD" w:rsidP="00BE103C">
            <w:r w:rsidRPr="00CC12FD">
              <w:t>Grupa A: Warsztaty przekładowe: Przekład literatury pięknej</w:t>
            </w:r>
            <w:r>
              <w:t xml:space="preserve">, </w:t>
            </w:r>
            <w:r w:rsidR="00BC1DC1">
              <w:t xml:space="preserve">dr </w:t>
            </w:r>
            <w:r>
              <w:t xml:space="preserve">Z. </w:t>
            </w:r>
            <w:proofErr w:type="spellStart"/>
            <w:r>
              <w:t>Ziemann</w:t>
            </w:r>
            <w:proofErr w:type="spellEnd"/>
            <w:r>
              <w:t>, s. 13</w:t>
            </w:r>
            <w:r w:rsidR="001415B9">
              <w:t>, Gołębia 20</w:t>
            </w:r>
            <w:r>
              <w:t>.</w:t>
            </w:r>
          </w:p>
        </w:tc>
        <w:tc>
          <w:tcPr>
            <w:tcW w:w="1547" w:type="dxa"/>
          </w:tcPr>
          <w:p w14:paraId="6F717BAD" w14:textId="77777777" w:rsidR="00087CB6" w:rsidRDefault="00087CB6" w:rsidP="00BE103C"/>
        </w:tc>
        <w:tc>
          <w:tcPr>
            <w:tcW w:w="1837" w:type="dxa"/>
          </w:tcPr>
          <w:p w14:paraId="6FA29C59" w14:textId="01D3559A" w:rsidR="00087CB6" w:rsidRDefault="00CC12FD" w:rsidP="00BE103C">
            <w:r w:rsidRPr="00CC12FD">
              <w:t>Seminarium magisterskie</w:t>
            </w:r>
            <w:r>
              <w:t xml:space="preserve">, </w:t>
            </w:r>
            <w:r w:rsidR="00BC1DC1">
              <w:t xml:space="preserve">dr hab. </w:t>
            </w:r>
            <w:r>
              <w:t xml:space="preserve">T. Brzostowska-Tereszkiewicz, </w:t>
            </w:r>
            <w:r w:rsidR="00B12238">
              <w:br/>
            </w:r>
            <w:r>
              <w:t>s. 72</w:t>
            </w:r>
            <w:r w:rsidR="00B1194F">
              <w:t>, Gołębia 14</w:t>
            </w:r>
            <w:r w:rsidR="001415B9">
              <w:t>.</w:t>
            </w:r>
          </w:p>
        </w:tc>
      </w:tr>
      <w:tr w:rsidR="00CC12FD" w:rsidRPr="00CC12FD" w14:paraId="3BE56764" w14:textId="77777777" w:rsidTr="001415B9">
        <w:tc>
          <w:tcPr>
            <w:tcW w:w="835" w:type="dxa"/>
          </w:tcPr>
          <w:p w14:paraId="71863396" w14:textId="5DBAFA7B" w:rsidR="00087CB6" w:rsidRDefault="00CD0DE8" w:rsidP="00BE103C">
            <w:r>
              <w:t>13.15-14.45</w:t>
            </w:r>
          </w:p>
        </w:tc>
        <w:tc>
          <w:tcPr>
            <w:tcW w:w="1666" w:type="dxa"/>
          </w:tcPr>
          <w:p w14:paraId="4475FA6D" w14:textId="0784DB9A" w:rsidR="00087CB6" w:rsidRDefault="00CC12FD" w:rsidP="00BE103C">
            <w:r w:rsidRPr="00CC12FD">
              <w:t>Stylistyka praktyczna w kontekście kontrastywnym</w:t>
            </w:r>
            <w:r>
              <w:t xml:space="preserve">, </w:t>
            </w:r>
            <w:r w:rsidR="008A421B">
              <w:t>prof</w:t>
            </w:r>
            <w:r w:rsidR="00BC1DC1">
              <w:t xml:space="preserve">. </w:t>
            </w:r>
            <w:r>
              <w:t xml:space="preserve">A. </w:t>
            </w:r>
            <w:proofErr w:type="spellStart"/>
            <w:r>
              <w:t>Seretny</w:t>
            </w:r>
            <w:proofErr w:type="spellEnd"/>
            <w:r>
              <w:t>, s. 208, Grodzka 64</w:t>
            </w:r>
            <w:r w:rsidR="001415B9">
              <w:t>.</w:t>
            </w:r>
          </w:p>
        </w:tc>
        <w:tc>
          <w:tcPr>
            <w:tcW w:w="1611" w:type="dxa"/>
          </w:tcPr>
          <w:p w14:paraId="7D150807" w14:textId="77777777" w:rsidR="00087CB6" w:rsidRDefault="00087CB6" w:rsidP="00BE103C"/>
        </w:tc>
        <w:tc>
          <w:tcPr>
            <w:tcW w:w="1566" w:type="dxa"/>
          </w:tcPr>
          <w:p w14:paraId="2AE1EBFB" w14:textId="4A4C8933" w:rsidR="00087CB6" w:rsidRDefault="00CC12FD" w:rsidP="00BE103C">
            <w:r>
              <w:t xml:space="preserve">Seminarium magisterskie, </w:t>
            </w:r>
            <w:r w:rsidR="00BC1DC1">
              <w:t xml:space="preserve">dr </w:t>
            </w:r>
            <w:r>
              <w:t xml:space="preserve">Z. </w:t>
            </w:r>
            <w:proofErr w:type="spellStart"/>
            <w:r>
              <w:t>Ziemann</w:t>
            </w:r>
            <w:proofErr w:type="spellEnd"/>
            <w:r>
              <w:t>, s. 9</w:t>
            </w:r>
            <w:r w:rsidR="00B1194F">
              <w:t>, Gołębia 18</w:t>
            </w:r>
            <w:r>
              <w:t>.</w:t>
            </w:r>
          </w:p>
        </w:tc>
        <w:tc>
          <w:tcPr>
            <w:tcW w:w="1547" w:type="dxa"/>
          </w:tcPr>
          <w:p w14:paraId="3826C457" w14:textId="59194E80" w:rsidR="00087CB6" w:rsidRPr="00CC12FD" w:rsidRDefault="00CC12FD" w:rsidP="00BE103C">
            <w:pPr>
              <w:rPr>
                <w:lang w:val="en-GB"/>
              </w:rPr>
            </w:pPr>
            <w:r w:rsidRPr="00CC12FD">
              <w:rPr>
                <w:lang w:val="en-GB"/>
              </w:rPr>
              <w:t>Introduction to Translation Studies</w:t>
            </w:r>
            <w:r w:rsidRPr="00CC12FD">
              <w:rPr>
                <w:lang w:val="en-GB"/>
              </w:rPr>
              <w:t xml:space="preserve">, </w:t>
            </w:r>
            <w:r w:rsidR="00B12238">
              <w:rPr>
                <w:lang w:val="en-GB"/>
              </w:rPr>
              <w:br/>
            </w:r>
            <w:proofErr w:type="spellStart"/>
            <w:r w:rsidR="00BC1DC1">
              <w:rPr>
                <w:lang w:val="en-GB"/>
              </w:rPr>
              <w:t>dr</w:t>
            </w:r>
            <w:proofErr w:type="spellEnd"/>
            <w:r w:rsidR="00BC1DC1">
              <w:rPr>
                <w:lang w:val="en-GB"/>
              </w:rPr>
              <w:t xml:space="preserve"> </w:t>
            </w:r>
            <w:r w:rsidRPr="00CC12FD">
              <w:rPr>
                <w:lang w:val="en-GB"/>
              </w:rPr>
              <w:t>Z</w:t>
            </w:r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Ziemann</w:t>
            </w:r>
            <w:proofErr w:type="spellEnd"/>
            <w:r>
              <w:rPr>
                <w:lang w:val="en-GB"/>
              </w:rPr>
              <w:t xml:space="preserve">, </w:t>
            </w:r>
            <w:r w:rsidR="00BC1DC1"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zdalnie</w:t>
            </w:r>
            <w:proofErr w:type="spellEnd"/>
            <w:r w:rsidR="00BC1DC1">
              <w:rPr>
                <w:lang w:val="en-GB"/>
              </w:rPr>
              <w:t>)</w:t>
            </w:r>
          </w:p>
        </w:tc>
        <w:tc>
          <w:tcPr>
            <w:tcW w:w="1837" w:type="dxa"/>
          </w:tcPr>
          <w:p w14:paraId="4247145F" w14:textId="77777777" w:rsidR="00087CB6" w:rsidRPr="00CC12FD" w:rsidRDefault="00087CB6" w:rsidP="00BE103C">
            <w:pPr>
              <w:rPr>
                <w:lang w:val="en-GB"/>
              </w:rPr>
            </w:pPr>
          </w:p>
        </w:tc>
      </w:tr>
      <w:tr w:rsidR="00CC12FD" w14:paraId="2649E569" w14:textId="77777777" w:rsidTr="001415B9">
        <w:tc>
          <w:tcPr>
            <w:tcW w:w="835" w:type="dxa"/>
          </w:tcPr>
          <w:p w14:paraId="6ABC29DD" w14:textId="4E531368" w:rsidR="00087CB6" w:rsidRDefault="00CD0DE8" w:rsidP="00BE103C">
            <w:r>
              <w:t>15.00-16.30</w:t>
            </w:r>
          </w:p>
        </w:tc>
        <w:tc>
          <w:tcPr>
            <w:tcW w:w="1666" w:type="dxa"/>
          </w:tcPr>
          <w:p w14:paraId="4F9EE883" w14:textId="77777777" w:rsidR="00087CB6" w:rsidRDefault="00087CB6" w:rsidP="00BE103C"/>
        </w:tc>
        <w:tc>
          <w:tcPr>
            <w:tcW w:w="1611" w:type="dxa"/>
          </w:tcPr>
          <w:p w14:paraId="1E4AD2A4" w14:textId="4146AA5F" w:rsidR="00087CB6" w:rsidRDefault="0010418B" w:rsidP="00BE103C">
            <w:r w:rsidRPr="0010418B">
              <w:t>Stylistyka praktyczna w kontekście kontrastywnym</w:t>
            </w:r>
            <w:r>
              <w:t xml:space="preserve"> (</w:t>
            </w:r>
            <w:r w:rsidR="001415B9">
              <w:t>dla Wydziału Filologicznego)</w:t>
            </w:r>
            <w:r>
              <w:t>,</w:t>
            </w:r>
            <w:r w:rsidR="00BC1DC1">
              <w:t xml:space="preserve"> dr </w:t>
            </w:r>
            <w:r w:rsidR="008A421B">
              <w:t>hab.</w:t>
            </w:r>
            <w:r>
              <w:t xml:space="preserve"> B. Batko-Tokarz, s. 13</w:t>
            </w:r>
            <w:r w:rsidR="001415B9">
              <w:t>, Gołębia 20</w:t>
            </w:r>
            <w:r>
              <w:t>.</w:t>
            </w:r>
          </w:p>
        </w:tc>
        <w:tc>
          <w:tcPr>
            <w:tcW w:w="1566" w:type="dxa"/>
          </w:tcPr>
          <w:p w14:paraId="377FAA61" w14:textId="3D99DE20" w:rsidR="00087CB6" w:rsidRDefault="00CC12FD" w:rsidP="00BE103C">
            <w:r w:rsidRPr="00CC12FD">
              <w:t>Polska literatura nowoczesna (XX i XXI wiek)</w:t>
            </w:r>
            <w:r>
              <w:t xml:space="preserve">, </w:t>
            </w:r>
            <w:r w:rsidR="00BC1DC1">
              <w:t xml:space="preserve">prof. </w:t>
            </w:r>
            <w:r>
              <w:t>D. Kozicka, s. 52</w:t>
            </w:r>
            <w:r w:rsidR="00B1194F">
              <w:t>, Gołębia 16</w:t>
            </w:r>
            <w:r w:rsidR="001415B9">
              <w:t>.</w:t>
            </w:r>
            <w:r>
              <w:t xml:space="preserve"> (ćwiczenia 1)</w:t>
            </w:r>
          </w:p>
        </w:tc>
        <w:tc>
          <w:tcPr>
            <w:tcW w:w="1547" w:type="dxa"/>
          </w:tcPr>
          <w:p w14:paraId="37B82C0C" w14:textId="77777777" w:rsidR="00087CB6" w:rsidRDefault="00087CB6" w:rsidP="00BE103C"/>
        </w:tc>
        <w:tc>
          <w:tcPr>
            <w:tcW w:w="1837" w:type="dxa"/>
          </w:tcPr>
          <w:p w14:paraId="2F7E95E9" w14:textId="77777777" w:rsidR="00087CB6" w:rsidRDefault="00087CB6" w:rsidP="00BE103C"/>
        </w:tc>
      </w:tr>
      <w:tr w:rsidR="00CC12FD" w14:paraId="1AC197A8" w14:textId="77777777" w:rsidTr="001415B9">
        <w:tc>
          <w:tcPr>
            <w:tcW w:w="835" w:type="dxa"/>
          </w:tcPr>
          <w:p w14:paraId="7BF2B7D8" w14:textId="5A7AE93E" w:rsidR="00087CB6" w:rsidRDefault="00CD0DE8" w:rsidP="00BE103C">
            <w:r>
              <w:t>16.45-18.15</w:t>
            </w:r>
          </w:p>
        </w:tc>
        <w:tc>
          <w:tcPr>
            <w:tcW w:w="1666" w:type="dxa"/>
          </w:tcPr>
          <w:p w14:paraId="2983DD58" w14:textId="77777777" w:rsidR="00087CB6" w:rsidRDefault="00087CB6" w:rsidP="00BE103C"/>
        </w:tc>
        <w:tc>
          <w:tcPr>
            <w:tcW w:w="1611" w:type="dxa"/>
          </w:tcPr>
          <w:p w14:paraId="42CF46D2" w14:textId="77777777" w:rsidR="00087CB6" w:rsidRDefault="00087CB6" w:rsidP="00BE103C"/>
        </w:tc>
        <w:tc>
          <w:tcPr>
            <w:tcW w:w="1566" w:type="dxa"/>
          </w:tcPr>
          <w:p w14:paraId="24DCB591" w14:textId="1435E43A" w:rsidR="00087CB6" w:rsidRDefault="00CC12FD" w:rsidP="00BE103C">
            <w:r w:rsidRPr="00CC12FD">
              <w:t>Polska literatura nowoczesna (XX i XXI wiek)</w:t>
            </w:r>
            <w:r>
              <w:t xml:space="preserve">, </w:t>
            </w:r>
            <w:r w:rsidR="00BC1DC1">
              <w:t xml:space="preserve">prof. </w:t>
            </w:r>
            <w:r>
              <w:t>D. Kozicka, s. 52</w:t>
            </w:r>
            <w:r w:rsidR="00B1194F">
              <w:t>, Gołębia 16</w:t>
            </w:r>
            <w:r w:rsidR="001415B9">
              <w:t>.</w:t>
            </w:r>
            <w:r w:rsidR="00B1194F">
              <w:t xml:space="preserve"> </w:t>
            </w:r>
            <w:r>
              <w:t xml:space="preserve">(ćwiczenia </w:t>
            </w:r>
            <w:r>
              <w:t>2</w:t>
            </w:r>
            <w:r>
              <w:t>)</w:t>
            </w:r>
          </w:p>
        </w:tc>
        <w:tc>
          <w:tcPr>
            <w:tcW w:w="1547" w:type="dxa"/>
          </w:tcPr>
          <w:p w14:paraId="422E35E5" w14:textId="77777777" w:rsidR="00087CB6" w:rsidRDefault="00087CB6" w:rsidP="00BE103C"/>
        </w:tc>
        <w:tc>
          <w:tcPr>
            <w:tcW w:w="1837" w:type="dxa"/>
          </w:tcPr>
          <w:p w14:paraId="01D67134" w14:textId="77777777" w:rsidR="00087CB6" w:rsidRDefault="00087CB6" w:rsidP="00BE103C"/>
        </w:tc>
      </w:tr>
      <w:tr w:rsidR="00387221" w14:paraId="2B3BF530" w14:textId="77777777" w:rsidTr="001415B9">
        <w:tc>
          <w:tcPr>
            <w:tcW w:w="9062" w:type="dxa"/>
            <w:gridSpan w:val="6"/>
          </w:tcPr>
          <w:p w14:paraId="1C23640D" w14:textId="77777777" w:rsidR="00CC4C31" w:rsidRDefault="00CC4C31" w:rsidP="00CC4C31">
            <w:r>
              <w:t>+ Praktyczna Nauka Języka Obcego (120 godzin)</w:t>
            </w:r>
          </w:p>
          <w:p w14:paraId="7C4B0964" w14:textId="77777777" w:rsidR="00387221" w:rsidRDefault="00CC4C31" w:rsidP="00CC4C31">
            <w:r>
              <w:t>+ Literatura i kultura wybranego kręgu językowego (60 godzin)</w:t>
            </w:r>
          </w:p>
          <w:p w14:paraId="53B03DB4" w14:textId="2DC0EBB1" w:rsidR="00CC4C31" w:rsidRDefault="00CC4C31" w:rsidP="00CC4C31">
            <w:r>
              <w:t>+</w:t>
            </w:r>
            <w:r w:rsidRPr="00CC4C31">
              <w:t>Bezpieczeństwo i higiena kształcenia</w:t>
            </w:r>
            <w:r>
              <w:t xml:space="preserve"> (4 godziny)</w:t>
            </w:r>
          </w:p>
        </w:tc>
      </w:tr>
    </w:tbl>
    <w:p w14:paraId="2CEFBA40" w14:textId="21BF4248" w:rsidR="00087CB6" w:rsidRDefault="00087CB6"/>
    <w:p w14:paraId="415E8D10" w14:textId="2D6B2BA2" w:rsidR="00BC1DC1" w:rsidRDefault="00BC1DC1"/>
    <w:p w14:paraId="5A34CF4A" w14:textId="77777777" w:rsidR="008A421B" w:rsidRDefault="008A421B"/>
    <w:p w14:paraId="611B02D1" w14:textId="77777777" w:rsidR="008A421B" w:rsidRDefault="008A421B" w:rsidP="008A421B">
      <w:r>
        <w:t>II Rok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1404"/>
        <w:gridCol w:w="993"/>
        <w:gridCol w:w="1984"/>
        <w:gridCol w:w="2268"/>
        <w:gridCol w:w="1554"/>
      </w:tblGrid>
      <w:tr w:rsidR="001415B9" w14:paraId="4EE49D9C" w14:textId="77777777" w:rsidTr="001415B9">
        <w:tc>
          <w:tcPr>
            <w:tcW w:w="859" w:type="dxa"/>
          </w:tcPr>
          <w:p w14:paraId="6447F7D2" w14:textId="77777777" w:rsidR="008A421B" w:rsidRDefault="008A421B" w:rsidP="00BE103C"/>
        </w:tc>
        <w:tc>
          <w:tcPr>
            <w:tcW w:w="1404" w:type="dxa"/>
          </w:tcPr>
          <w:p w14:paraId="37FB22B5" w14:textId="77777777" w:rsidR="008A421B" w:rsidRDefault="008A421B" w:rsidP="00BE103C">
            <w:r>
              <w:t>Poniedziałek</w:t>
            </w:r>
          </w:p>
        </w:tc>
        <w:tc>
          <w:tcPr>
            <w:tcW w:w="993" w:type="dxa"/>
          </w:tcPr>
          <w:p w14:paraId="386F576A" w14:textId="77777777" w:rsidR="008A421B" w:rsidRDefault="008A421B" w:rsidP="00BE103C">
            <w:r>
              <w:t>Wtorek</w:t>
            </w:r>
          </w:p>
        </w:tc>
        <w:tc>
          <w:tcPr>
            <w:tcW w:w="1984" w:type="dxa"/>
          </w:tcPr>
          <w:p w14:paraId="2279594C" w14:textId="77777777" w:rsidR="008A421B" w:rsidRDefault="008A421B" w:rsidP="00BE103C">
            <w:r>
              <w:t>Środa</w:t>
            </w:r>
          </w:p>
        </w:tc>
        <w:tc>
          <w:tcPr>
            <w:tcW w:w="2268" w:type="dxa"/>
          </w:tcPr>
          <w:p w14:paraId="24637FA5" w14:textId="77777777" w:rsidR="008A421B" w:rsidRDefault="008A421B" w:rsidP="00BE103C">
            <w:r>
              <w:t>Czwartek</w:t>
            </w:r>
          </w:p>
        </w:tc>
        <w:tc>
          <w:tcPr>
            <w:tcW w:w="1554" w:type="dxa"/>
          </w:tcPr>
          <w:p w14:paraId="182497EA" w14:textId="77777777" w:rsidR="008A421B" w:rsidRDefault="008A421B" w:rsidP="00BE103C">
            <w:r>
              <w:t>Piątek</w:t>
            </w:r>
          </w:p>
        </w:tc>
      </w:tr>
      <w:tr w:rsidR="001415B9" w14:paraId="01ED7749" w14:textId="77777777" w:rsidTr="001415B9">
        <w:tc>
          <w:tcPr>
            <w:tcW w:w="859" w:type="dxa"/>
          </w:tcPr>
          <w:p w14:paraId="337F4CF4" w14:textId="77777777" w:rsidR="008A421B" w:rsidRDefault="008A421B" w:rsidP="00BE103C">
            <w:r>
              <w:t>8.00-9.30</w:t>
            </w:r>
          </w:p>
        </w:tc>
        <w:tc>
          <w:tcPr>
            <w:tcW w:w="1404" w:type="dxa"/>
          </w:tcPr>
          <w:p w14:paraId="35B7F9F8" w14:textId="77777777" w:rsidR="008A421B" w:rsidRDefault="008A421B" w:rsidP="00BE103C"/>
        </w:tc>
        <w:tc>
          <w:tcPr>
            <w:tcW w:w="993" w:type="dxa"/>
          </w:tcPr>
          <w:p w14:paraId="6DFD63F3" w14:textId="77777777" w:rsidR="008A421B" w:rsidRDefault="008A421B" w:rsidP="00BE103C"/>
        </w:tc>
        <w:tc>
          <w:tcPr>
            <w:tcW w:w="1984" w:type="dxa"/>
          </w:tcPr>
          <w:p w14:paraId="2CF05EB5" w14:textId="77777777" w:rsidR="008A421B" w:rsidRDefault="008A421B" w:rsidP="00BE103C"/>
        </w:tc>
        <w:tc>
          <w:tcPr>
            <w:tcW w:w="2268" w:type="dxa"/>
            <w:vMerge w:val="restart"/>
          </w:tcPr>
          <w:p w14:paraId="1C6E224B" w14:textId="452CCCEE" w:rsidR="008A421B" w:rsidRDefault="008A421B" w:rsidP="00BE103C">
            <w:r w:rsidRPr="00CC4C31">
              <w:t>Grupa D: Warsztaty przekładowe:</w:t>
            </w:r>
            <w:r w:rsidR="001415B9">
              <w:t xml:space="preserve"> </w:t>
            </w:r>
            <w:r w:rsidRPr="00CC4C31">
              <w:t>Przekład literatury eksperymentalnej</w:t>
            </w:r>
            <w:r>
              <w:t xml:space="preserve">, dr J. </w:t>
            </w:r>
            <w:proofErr w:type="spellStart"/>
            <w:r>
              <w:t>Kornhauser</w:t>
            </w:r>
            <w:proofErr w:type="spellEnd"/>
            <w:r>
              <w:t>, s. 200, Ingardena 3</w:t>
            </w:r>
            <w:r w:rsidR="001415B9">
              <w:t>.</w:t>
            </w:r>
          </w:p>
        </w:tc>
        <w:tc>
          <w:tcPr>
            <w:tcW w:w="1554" w:type="dxa"/>
          </w:tcPr>
          <w:p w14:paraId="4826573C" w14:textId="77777777" w:rsidR="008A421B" w:rsidRDefault="008A421B" w:rsidP="00BE103C"/>
        </w:tc>
      </w:tr>
      <w:tr w:rsidR="001415B9" w14:paraId="55F9094A" w14:textId="77777777" w:rsidTr="001415B9">
        <w:tc>
          <w:tcPr>
            <w:tcW w:w="859" w:type="dxa"/>
          </w:tcPr>
          <w:p w14:paraId="0E05E0DF" w14:textId="77777777" w:rsidR="008A421B" w:rsidRDefault="008A421B" w:rsidP="00BE103C">
            <w:r>
              <w:t>9.45-11.15</w:t>
            </w:r>
          </w:p>
        </w:tc>
        <w:tc>
          <w:tcPr>
            <w:tcW w:w="1404" w:type="dxa"/>
          </w:tcPr>
          <w:p w14:paraId="12908B15" w14:textId="77777777" w:rsidR="008A421B" w:rsidRDefault="008A421B" w:rsidP="00BE103C"/>
        </w:tc>
        <w:tc>
          <w:tcPr>
            <w:tcW w:w="993" w:type="dxa"/>
          </w:tcPr>
          <w:p w14:paraId="4E34545C" w14:textId="77777777" w:rsidR="008A421B" w:rsidRDefault="008A421B" w:rsidP="00BE103C"/>
        </w:tc>
        <w:tc>
          <w:tcPr>
            <w:tcW w:w="1984" w:type="dxa"/>
          </w:tcPr>
          <w:p w14:paraId="48951BF2" w14:textId="77777777" w:rsidR="008A421B" w:rsidRDefault="008A421B" w:rsidP="00BE103C"/>
        </w:tc>
        <w:tc>
          <w:tcPr>
            <w:tcW w:w="2268" w:type="dxa"/>
            <w:vMerge/>
          </w:tcPr>
          <w:p w14:paraId="1B5DFA8B" w14:textId="77777777" w:rsidR="008A421B" w:rsidRDefault="008A421B" w:rsidP="00BE103C"/>
        </w:tc>
        <w:tc>
          <w:tcPr>
            <w:tcW w:w="1554" w:type="dxa"/>
          </w:tcPr>
          <w:p w14:paraId="7F6161FC" w14:textId="5142458D" w:rsidR="008A421B" w:rsidRDefault="008A421B" w:rsidP="00BE103C">
            <w:r w:rsidRPr="00CC4C31">
              <w:t>Grupa D: Warsztaty przekładowe: Przekład na potrzeby rynku</w:t>
            </w:r>
            <w:r>
              <w:t xml:space="preserve">, dr Z. </w:t>
            </w:r>
            <w:proofErr w:type="spellStart"/>
            <w:r>
              <w:t>Ziemann</w:t>
            </w:r>
            <w:proofErr w:type="spellEnd"/>
            <w:r>
              <w:t>, s. 9</w:t>
            </w:r>
            <w:r w:rsidR="00B1194F">
              <w:t>, 18</w:t>
            </w:r>
            <w:r>
              <w:t>.</w:t>
            </w:r>
          </w:p>
        </w:tc>
      </w:tr>
      <w:tr w:rsidR="001415B9" w14:paraId="46AB1E6A" w14:textId="77777777" w:rsidTr="001415B9">
        <w:tc>
          <w:tcPr>
            <w:tcW w:w="859" w:type="dxa"/>
          </w:tcPr>
          <w:p w14:paraId="4DE648C1" w14:textId="77777777" w:rsidR="008A421B" w:rsidRDefault="008A421B" w:rsidP="00BE103C">
            <w:r>
              <w:t>11.30-13.00</w:t>
            </w:r>
          </w:p>
        </w:tc>
        <w:tc>
          <w:tcPr>
            <w:tcW w:w="1404" w:type="dxa"/>
          </w:tcPr>
          <w:p w14:paraId="1681EB08" w14:textId="77777777" w:rsidR="008A421B" w:rsidRDefault="008A421B" w:rsidP="00BE103C"/>
        </w:tc>
        <w:tc>
          <w:tcPr>
            <w:tcW w:w="993" w:type="dxa"/>
          </w:tcPr>
          <w:p w14:paraId="1122605C" w14:textId="77777777" w:rsidR="008A421B" w:rsidRDefault="008A421B" w:rsidP="00BE103C"/>
        </w:tc>
        <w:tc>
          <w:tcPr>
            <w:tcW w:w="1984" w:type="dxa"/>
          </w:tcPr>
          <w:p w14:paraId="6ED763B7" w14:textId="77777777" w:rsidR="008A421B" w:rsidRDefault="008A421B" w:rsidP="00BE103C"/>
        </w:tc>
        <w:tc>
          <w:tcPr>
            <w:tcW w:w="2268" w:type="dxa"/>
          </w:tcPr>
          <w:p w14:paraId="58194975" w14:textId="52D13A17" w:rsidR="008A421B" w:rsidRDefault="008A421B" w:rsidP="00BE103C">
            <w:r w:rsidRPr="00CC4C31">
              <w:t xml:space="preserve">Grupa E: Specjalistyczne zajęcia </w:t>
            </w:r>
            <w:proofErr w:type="spellStart"/>
            <w:r w:rsidRPr="00CC4C31">
              <w:t>przekładoznawcze</w:t>
            </w:r>
            <w:proofErr w:type="spellEnd"/>
            <w:r w:rsidRPr="00CC4C31">
              <w:t xml:space="preserve">: Cyfrowe narzędzia </w:t>
            </w:r>
            <w:r w:rsidR="00B12238">
              <w:t xml:space="preserve">w </w:t>
            </w:r>
            <w:r w:rsidRPr="00CC4C31">
              <w:t>przekładoznawstwie</w:t>
            </w:r>
            <w:r>
              <w:t xml:space="preserve">, dr hab. J. Rybicki, </w:t>
            </w:r>
            <w:r w:rsidR="00B12238">
              <w:br/>
            </w:r>
            <w:r>
              <w:t>s. 202, Grodzka 64</w:t>
            </w:r>
            <w:r w:rsidR="001415B9">
              <w:t>.</w:t>
            </w:r>
          </w:p>
        </w:tc>
        <w:tc>
          <w:tcPr>
            <w:tcW w:w="1554" w:type="dxa"/>
          </w:tcPr>
          <w:p w14:paraId="5D23EF95" w14:textId="77777777" w:rsidR="008A421B" w:rsidRDefault="008A421B" w:rsidP="00BE103C"/>
        </w:tc>
      </w:tr>
      <w:tr w:rsidR="001415B9" w14:paraId="5DA090BB" w14:textId="77777777" w:rsidTr="001415B9">
        <w:tc>
          <w:tcPr>
            <w:tcW w:w="859" w:type="dxa"/>
          </w:tcPr>
          <w:p w14:paraId="2DBAA8F1" w14:textId="77777777" w:rsidR="008A421B" w:rsidRDefault="008A421B" w:rsidP="00BE103C">
            <w:r>
              <w:t>13.15-14.45</w:t>
            </w:r>
          </w:p>
        </w:tc>
        <w:tc>
          <w:tcPr>
            <w:tcW w:w="1404" w:type="dxa"/>
          </w:tcPr>
          <w:p w14:paraId="6CEFF69F" w14:textId="77777777" w:rsidR="008A421B" w:rsidRDefault="008A421B" w:rsidP="00BE103C"/>
        </w:tc>
        <w:tc>
          <w:tcPr>
            <w:tcW w:w="993" w:type="dxa"/>
          </w:tcPr>
          <w:p w14:paraId="4CD52021" w14:textId="77777777" w:rsidR="008A421B" w:rsidRDefault="008A421B" w:rsidP="00BE103C"/>
        </w:tc>
        <w:tc>
          <w:tcPr>
            <w:tcW w:w="1984" w:type="dxa"/>
          </w:tcPr>
          <w:p w14:paraId="273E8142" w14:textId="77777777" w:rsidR="008A421B" w:rsidRDefault="008A421B" w:rsidP="00BE103C"/>
        </w:tc>
        <w:tc>
          <w:tcPr>
            <w:tcW w:w="2268" w:type="dxa"/>
          </w:tcPr>
          <w:p w14:paraId="23F190B4" w14:textId="1F8B93E6" w:rsidR="008A421B" w:rsidRDefault="008A421B" w:rsidP="00BE103C">
            <w:r>
              <w:t>Seminarium magisterskie</w:t>
            </w:r>
            <w:r w:rsidR="00B12238">
              <w:t>,</w:t>
            </w:r>
            <w:r>
              <w:t xml:space="preserve"> prof. </w:t>
            </w:r>
            <w:r w:rsidR="00B12238">
              <w:br/>
            </w:r>
            <w:r>
              <w:t>T. Bilczewski s. 207, Grodzka 64</w:t>
            </w:r>
            <w:r w:rsidR="001415B9">
              <w:t>.</w:t>
            </w:r>
          </w:p>
        </w:tc>
        <w:tc>
          <w:tcPr>
            <w:tcW w:w="1554" w:type="dxa"/>
          </w:tcPr>
          <w:p w14:paraId="0549070F" w14:textId="77777777" w:rsidR="008A421B" w:rsidRDefault="008A421B" w:rsidP="00BE103C"/>
        </w:tc>
      </w:tr>
      <w:tr w:rsidR="001415B9" w14:paraId="12D5308D" w14:textId="77777777" w:rsidTr="001415B9">
        <w:tc>
          <w:tcPr>
            <w:tcW w:w="859" w:type="dxa"/>
          </w:tcPr>
          <w:p w14:paraId="73DD3E4E" w14:textId="77777777" w:rsidR="008A421B" w:rsidRDefault="008A421B" w:rsidP="00BE103C">
            <w:r>
              <w:t>15.00-16.30</w:t>
            </w:r>
          </w:p>
        </w:tc>
        <w:tc>
          <w:tcPr>
            <w:tcW w:w="1404" w:type="dxa"/>
          </w:tcPr>
          <w:p w14:paraId="09AC3784" w14:textId="77777777" w:rsidR="008A421B" w:rsidRDefault="008A421B" w:rsidP="00BE103C"/>
        </w:tc>
        <w:tc>
          <w:tcPr>
            <w:tcW w:w="993" w:type="dxa"/>
          </w:tcPr>
          <w:p w14:paraId="2EDA7C20" w14:textId="77777777" w:rsidR="008A421B" w:rsidRDefault="008A421B" w:rsidP="00BE103C"/>
        </w:tc>
        <w:tc>
          <w:tcPr>
            <w:tcW w:w="1984" w:type="dxa"/>
          </w:tcPr>
          <w:p w14:paraId="0ED8A1CF" w14:textId="69691758" w:rsidR="008A421B" w:rsidRDefault="008A421B" w:rsidP="00BE103C">
            <w:r>
              <w:t>Seminarium magisterskie</w:t>
            </w:r>
            <w:r w:rsidR="00B12238">
              <w:t>,</w:t>
            </w:r>
            <w:r>
              <w:t xml:space="preserve"> prof. A. </w:t>
            </w:r>
            <w:proofErr w:type="spellStart"/>
            <w:r>
              <w:t>Hejmej</w:t>
            </w:r>
            <w:proofErr w:type="spellEnd"/>
            <w:r>
              <w:t>, s. 9</w:t>
            </w:r>
            <w:r w:rsidR="00B1194F">
              <w:t>, Gołębia 18</w:t>
            </w:r>
            <w:r w:rsidR="00B12238">
              <w:t>.</w:t>
            </w:r>
          </w:p>
        </w:tc>
        <w:tc>
          <w:tcPr>
            <w:tcW w:w="2268" w:type="dxa"/>
          </w:tcPr>
          <w:p w14:paraId="27C42EEF" w14:textId="20665253" w:rsidR="008A421B" w:rsidRDefault="008A421B" w:rsidP="00BE103C">
            <w:r w:rsidRPr="00CC4C31">
              <w:t xml:space="preserve">Grupa E: Specjalistyczne zajęcia </w:t>
            </w:r>
            <w:proofErr w:type="spellStart"/>
            <w:r w:rsidRPr="00CC4C31">
              <w:t>przekładoznawcze</w:t>
            </w:r>
            <w:proofErr w:type="spellEnd"/>
            <w:r w:rsidRPr="00CC4C31">
              <w:t>: Interpretacja i krytyka przekładu</w:t>
            </w:r>
            <w:r>
              <w:t xml:space="preserve">, dr P. </w:t>
            </w:r>
            <w:proofErr w:type="spellStart"/>
            <w:r>
              <w:t>Małochleb</w:t>
            </w:r>
            <w:proofErr w:type="spellEnd"/>
            <w:r>
              <w:t>, s. 302, Grodzka 64</w:t>
            </w:r>
            <w:r w:rsidR="001415B9">
              <w:t>.</w:t>
            </w:r>
          </w:p>
        </w:tc>
        <w:tc>
          <w:tcPr>
            <w:tcW w:w="1554" w:type="dxa"/>
          </w:tcPr>
          <w:p w14:paraId="2C494B29" w14:textId="77777777" w:rsidR="008A421B" w:rsidRDefault="008A421B" w:rsidP="00BE103C"/>
        </w:tc>
      </w:tr>
      <w:tr w:rsidR="001415B9" w14:paraId="12BA1F1B" w14:textId="77777777" w:rsidTr="001415B9">
        <w:tc>
          <w:tcPr>
            <w:tcW w:w="859" w:type="dxa"/>
          </w:tcPr>
          <w:p w14:paraId="17B43DBC" w14:textId="77777777" w:rsidR="008A421B" w:rsidRDefault="008A421B" w:rsidP="00BE103C">
            <w:r>
              <w:t>16.45-18.15</w:t>
            </w:r>
          </w:p>
        </w:tc>
        <w:tc>
          <w:tcPr>
            <w:tcW w:w="1404" w:type="dxa"/>
          </w:tcPr>
          <w:p w14:paraId="78B104B9" w14:textId="77777777" w:rsidR="008A421B" w:rsidRDefault="008A421B" w:rsidP="00BE103C"/>
        </w:tc>
        <w:tc>
          <w:tcPr>
            <w:tcW w:w="993" w:type="dxa"/>
          </w:tcPr>
          <w:p w14:paraId="3A0F2C96" w14:textId="77777777" w:rsidR="008A421B" w:rsidRDefault="008A421B" w:rsidP="00BE103C"/>
        </w:tc>
        <w:tc>
          <w:tcPr>
            <w:tcW w:w="1984" w:type="dxa"/>
          </w:tcPr>
          <w:p w14:paraId="732E483C" w14:textId="1070FA25" w:rsidR="008A421B" w:rsidRDefault="008A421B" w:rsidP="00BE103C">
            <w:r w:rsidRPr="00CC4C31">
              <w:t xml:space="preserve">Grupa E: Specjalistyczne zajęcia </w:t>
            </w:r>
            <w:proofErr w:type="spellStart"/>
            <w:r w:rsidRPr="00CC4C31">
              <w:t>przekładoznawcze</w:t>
            </w:r>
            <w:proofErr w:type="spellEnd"/>
            <w:r w:rsidRPr="00CC4C31">
              <w:t xml:space="preserve">: </w:t>
            </w:r>
            <w:r>
              <w:t>Tłumaczki w historii literatury polskiej, J. Sobesto, s. 20 Gołębia 20</w:t>
            </w:r>
            <w:r w:rsidR="001415B9">
              <w:t>.</w:t>
            </w:r>
          </w:p>
        </w:tc>
        <w:tc>
          <w:tcPr>
            <w:tcW w:w="2268" w:type="dxa"/>
          </w:tcPr>
          <w:p w14:paraId="51962C84" w14:textId="77777777" w:rsidR="008A421B" w:rsidRDefault="008A421B" w:rsidP="00BE103C"/>
        </w:tc>
        <w:tc>
          <w:tcPr>
            <w:tcW w:w="1554" w:type="dxa"/>
          </w:tcPr>
          <w:p w14:paraId="0936B493" w14:textId="77777777" w:rsidR="008A421B" w:rsidRDefault="008A421B" w:rsidP="00BE103C"/>
        </w:tc>
      </w:tr>
      <w:tr w:rsidR="008A421B" w14:paraId="4536917F" w14:textId="77777777" w:rsidTr="001415B9">
        <w:tc>
          <w:tcPr>
            <w:tcW w:w="9062" w:type="dxa"/>
            <w:gridSpan w:val="6"/>
          </w:tcPr>
          <w:p w14:paraId="09480F07" w14:textId="77777777" w:rsidR="008A421B" w:rsidRDefault="008A421B" w:rsidP="00BE103C">
            <w:r>
              <w:t>+ indywidualny projekt przekładowy (60 godzin)</w:t>
            </w:r>
          </w:p>
          <w:p w14:paraId="2C752635" w14:textId="77777777" w:rsidR="008A421B" w:rsidRDefault="008A421B" w:rsidP="00BE103C">
            <w:r>
              <w:t>+ Praktyczna Nauka Języka Obcego (120 godzin)</w:t>
            </w:r>
          </w:p>
          <w:p w14:paraId="25478E9B" w14:textId="77777777" w:rsidR="008A421B" w:rsidRDefault="008A421B" w:rsidP="00BE103C">
            <w:r>
              <w:t>+ Literatura i kultura wybranego kręgu językowego (60 godzin)</w:t>
            </w:r>
          </w:p>
        </w:tc>
      </w:tr>
    </w:tbl>
    <w:p w14:paraId="59789006" w14:textId="77777777" w:rsidR="008A421B" w:rsidRDefault="008A421B" w:rsidP="008A421B"/>
    <w:p w14:paraId="003E6AA1" w14:textId="77777777" w:rsidR="001415B9" w:rsidRDefault="001415B9"/>
    <w:p w14:paraId="5D86C37D" w14:textId="77777777" w:rsidR="00BC1DC1" w:rsidRDefault="00BC1DC1"/>
    <w:sectPr w:rsidR="00BC1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3B6"/>
    <w:multiLevelType w:val="hybridMultilevel"/>
    <w:tmpl w:val="8EBAE3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40B8E"/>
    <w:multiLevelType w:val="hybridMultilevel"/>
    <w:tmpl w:val="86641C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B6"/>
    <w:rsid w:val="00087CB6"/>
    <w:rsid w:val="0010418B"/>
    <w:rsid w:val="001415B9"/>
    <w:rsid w:val="00387221"/>
    <w:rsid w:val="004024D5"/>
    <w:rsid w:val="004C733A"/>
    <w:rsid w:val="007E5382"/>
    <w:rsid w:val="008A421B"/>
    <w:rsid w:val="009720A7"/>
    <w:rsid w:val="00B1194F"/>
    <w:rsid w:val="00B12238"/>
    <w:rsid w:val="00BC1DC1"/>
    <w:rsid w:val="00CC12FD"/>
    <w:rsid w:val="00CC4C31"/>
    <w:rsid w:val="00CD0DE8"/>
    <w:rsid w:val="00D55614"/>
    <w:rsid w:val="00E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AEA2"/>
  <w15:chartTrackingRefBased/>
  <w15:docId w15:val="{B2110420-B1F0-49D3-BE1B-10279437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Sobesto</dc:creator>
  <cp:keywords/>
  <dc:description/>
  <cp:lastModifiedBy>Joanna Sobesto</cp:lastModifiedBy>
  <cp:revision>8</cp:revision>
  <dcterms:created xsi:type="dcterms:W3CDTF">2020-10-11T19:38:00Z</dcterms:created>
  <dcterms:modified xsi:type="dcterms:W3CDTF">2020-10-11T20:05:00Z</dcterms:modified>
</cp:coreProperties>
</file>